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46E74608"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D14167">
        <w:rPr>
          <w:rFonts w:eastAsiaTheme="minorHAnsi" w:cs="Arial"/>
          <w:b/>
          <w:sz w:val="24"/>
          <w:szCs w:val="22"/>
          <w:lang w:val="en-US" w:eastAsia="en-US"/>
        </w:rPr>
        <w:t>AH1807</w:t>
      </w:r>
      <w:r>
        <w:rPr>
          <w:b/>
          <w:i/>
          <w:noProof/>
          <w:sz w:val="28"/>
        </w:rPr>
        <w:tab/>
      </w:r>
      <w:r w:rsidR="005A1979">
        <w:rPr>
          <w:b/>
          <w:i/>
          <w:noProof/>
          <w:sz w:val="28"/>
        </w:rPr>
        <w:t>R2-1810854</w:t>
      </w:r>
    </w:p>
    <w:p w14:paraId="72CDDFEB" w14:textId="4E550BF7" w:rsidR="004E754F" w:rsidRPr="00D14167" w:rsidRDefault="00D14167"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D14167">
        <w:rPr>
          <w:rFonts w:ascii="Arial" w:eastAsiaTheme="minorHAnsi" w:hAnsi="Arial" w:cs="Arial"/>
          <w:b/>
          <w:sz w:val="24"/>
          <w:szCs w:val="22"/>
          <w:lang w:val="en-US" w:eastAsia="en-US"/>
        </w:rPr>
        <w:t>Montreal, Canada, 2</w:t>
      </w:r>
      <w:r w:rsidRPr="00D14167">
        <w:rPr>
          <w:rFonts w:ascii="Arial" w:eastAsiaTheme="minorHAnsi" w:hAnsi="Arial" w:cs="Arial"/>
          <w:b/>
          <w:sz w:val="24"/>
          <w:szCs w:val="22"/>
          <w:vertAlign w:val="superscript"/>
          <w:lang w:val="en-US" w:eastAsia="en-US"/>
        </w:rPr>
        <w:t>nd</w:t>
      </w:r>
      <w:r w:rsidRPr="00D14167">
        <w:rPr>
          <w:rFonts w:ascii="Arial" w:eastAsiaTheme="minorHAnsi" w:hAnsi="Arial" w:cs="Arial"/>
          <w:b/>
          <w:sz w:val="24"/>
          <w:szCs w:val="22"/>
          <w:lang w:val="en-US" w:eastAsia="en-US"/>
        </w:rPr>
        <w:t xml:space="preserve"> – 6</w:t>
      </w:r>
      <w:r w:rsidRPr="00D14167">
        <w:rPr>
          <w:rFonts w:ascii="Arial" w:eastAsiaTheme="minorHAnsi" w:hAnsi="Arial" w:cs="Arial"/>
          <w:b/>
          <w:sz w:val="24"/>
          <w:szCs w:val="22"/>
          <w:vertAlign w:val="superscript"/>
          <w:lang w:val="en-US" w:eastAsia="en-US"/>
        </w:rPr>
        <w:t>th</w:t>
      </w:r>
      <w:r w:rsidRPr="00D14167">
        <w:rPr>
          <w:rFonts w:ascii="Arial" w:eastAsiaTheme="minorHAnsi" w:hAnsi="Arial" w:cs="Arial"/>
          <w:b/>
          <w:sz w:val="24"/>
          <w:szCs w:val="22"/>
          <w:lang w:val="en-US" w:eastAsia="en-US"/>
        </w:rPr>
        <w:t xml:space="preserve"> July 2018</w:t>
      </w:r>
      <w:r w:rsidR="005D4997">
        <w:rPr>
          <w:b/>
          <w:noProof/>
          <w:sz w:val="24"/>
        </w:rPr>
        <w:tab/>
      </w:r>
      <w:r w:rsidR="005A1979">
        <w:rPr>
          <w:b/>
          <w:noProof/>
          <w:sz w:val="24"/>
        </w:rPr>
        <w:t>(Revision of R2-1810411)</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55524BD" w:rsidR="004E754F" w:rsidRDefault="00447B2A" w:rsidP="00043FC7">
            <w:pPr>
              <w:pStyle w:val="CRCoverPage"/>
              <w:spacing w:after="0"/>
              <w:jc w:val="center"/>
              <w:rPr>
                <w:noProof/>
              </w:rPr>
            </w:pPr>
            <w:r>
              <w:rPr>
                <w:b/>
                <w:noProof/>
                <w:sz w:val="32"/>
              </w:rPr>
              <w:t>15.</w:t>
            </w:r>
            <w:r w:rsidR="00765ED8">
              <w:rPr>
                <w:b/>
                <w:noProof/>
                <w:sz w:val="32"/>
              </w:rPr>
              <w:t>2</w:t>
            </w:r>
            <w:r>
              <w:rPr>
                <w:b/>
                <w:noProof/>
                <w:sz w:val="32"/>
              </w:rPr>
              <w:t>.</w:t>
            </w:r>
            <w:r w:rsidR="00765ED8">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ACEBF3F" w:rsidR="004E754F" w:rsidRDefault="004C0C47" w:rsidP="000117A4">
            <w:pPr>
              <w:pStyle w:val="CRCoverPage"/>
              <w:spacing w:after="0"/>
              <w:rPr>
                <w:noProof/>
              </w:rPr>
            </w:pPr>
            <w:r>
              <w:rPr>
                <w:noProof/>
              </w:rPr>
              <w:t xml:space="preserve">  </w:t>
            </w:r>
            <w:r w:rsidR="00AD15C6">
              <w:rPr>
                <w:noProof/>
              </w:rPr>
              <w:t xml:space="preserve">Draft </w:t>
            </w:r>
            <w:r w:rsidR="000117A4">
              <w:rPr>
                <w:noProof/>
              </w:rPr>
              <w:t xml:space="preserve">CR </w:t>
            </w:r>
            <w:r w:rsidR="00AD15C6">
              <w:rPr>
                <w:noProof/>
              </w:rPr>
              <w:t xml:space="preserve">to 38.331 </w:t>
            </w:r>
            <w:r w:rsidR="008E11BA">
              <w:rPr>
                <w:noProof/>
              </w:rPr>
              <w:t>on conditional presence of IEs in Msg4</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1C3ACAE" w:rsidR="004E754F" w:rsidRDefault="00447B2A" w:rsidP="00043FC7">
            <w:pPr>
              <w:pStyle w:val="CRCoverPage"/>
              <w:spacing w:after="0"/>
              <w:ind w:left="100"/>
              <w:rPr>
                <w:noProof/>
              </w:rPr>
            </w:pPr>
            <w:r w:rsidRPr="00765ED8">
              <w:rPr>
                <w:noProof/>
              </w:rPr>
              <w:t>2018-0</w:t>
            </w:r>
            <w:r w:rsidR="00765ED8">
              <w:rPr>
                <w:noProof/>
              </w:rPr>
              <w:t>6</w:t>
            </w:r>
            <w:r w:rsidRPr="00765ED8">
              <w:rPr>
                <w:noProof/>
              </w:rPr>
              <w:t>-</w:t>
            </w:r>
            <w:r w:rsidR="00765ED8">
              <w:rPr>
                <w:noProof/>
              </w:rPr>
              <w:t>21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CCA1E26" w:rsidR="00DF089E" w:rsidRPr="008E11BA" w:rsidRDefault="008E11BA" w:rsidP="004C0C47">
            <w:pPr>
              <w:pStyle w:val="CRCoverPage"/>
              <w:spacing w:after="0"/>
              <w:rPr>
                <w:noProof/>
              </w:rPr>
            </w:pPr>
            <w:r>
              <w:rPr>
                <w:noProof/>
              </w:rPr>
              <w:t xml:space="preserve">The IE </w:t>
            </w:r>
            <w:r w:rsidRPr="008E11BA">
              <w:rPr>
                <w:rFonts w:cs="Arial"/>
                <w:i/>
              </w:rPr>
              <w:t>radioBearerConfig</w:t>
            </w:r>
            <w:r>
              <w:rPr>
                <w:rFonts w:cs="Arial"/>
              </w:rPr>
              <w:t xml:space="preserve"> is present in the </w:t>
            </w:r>
            <w:proofErr w:type="spellStart"/>
            <w:r w:rsidRPr="008E11BA">
              <w:rPr>
                <w:rFonts w:cs="Arial"/>
                <w:i/>
              </w:rPr>
              <w:t>RRCSetup</w:t>
            </w:r>
            <w:proofErr w:type="spellEnd"/>
            <w:r>
              <w:rPr>
                <w:rFonts w:cs="Arial"/>
                <w:i/>
              </w:rPr>
              <w:t xml:space="preserve">, </w:t>
            </w:r>
            <w:proofErr w:type="spellStart"/>
            <w:r>
              <w:rPr>
                <w:rFonts w:cs="Arial"/>
                <w:i/>
              </w:rPr>
              <w:t>RRCResume</w:t>
            </w:r>
            <w:proofErr w:type="spellEnd"/>
            <w:r>
              <w:rPr>
                <w:rFonts w:cs="Arial"/>
                <w:i/>
              </w:rPr>
              <w:t xml:space="preserve">, </w:t>
            </w:r>
            <w:r>
              <w:rPr>
                <w:rFonts w:cs="Arial"/>
              </w:rPr>
              <w:t xml:space="preserve">and </w:t>
            </w:r>
            <w:proofErr w:type="spellStart"/>
            <w:r w:rsidRPr="008E11BA">
              <w:rPr>
                <w:rFonts w:cs="Arial"/>
                <w:i/>
              </w:rPr>
              <w:t>RRC</w:t>
            </w:r>
            <w:r>
              <w:rPr>
                <w:rFonts w:cs="Arial"/>
                <w:i/>
              </w:rPr>
              <w:t>Reconfiguration</w:t>
            </w:r>
            <w:proofErr w:type="spellEnd"/>
            <w:r>
              <w:rPr>
                <w:rFonts w:cs="Arial"/>
                <w:i/>
              </w:rPr>
              <w:t xml:space="preserve"> </w:t>
            </w:r>
            <w:r>
              <w:rPr>
                <w:rFonts w:cs="Arial"/>
              </w:rPr>
              <w:t xml:space="preserve">messages. It is not currently clear which of the IEs inside the </w:t>
            </w:r>
            <w:r>
              <w:rPr>
                <w:rFonts w:cs="Arial"/>
                <w:i/>
              </w:rPr>
              <w:t xml:space="preserve">radioBearerConfig </w:t>
            </w:r>
            <w:r>
              <w:rPr>
                <w:rFonts w:cs="Arial"/>
              </w:rPr>
              <w:t>are relevant for each message.</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53431E97" w:rsidR="00F83AC3" w:rsidRPr="008E11BA" w:rsidRDefault="008E11BA" w:rsidP="004C0C47">
            <w:pPr>
              <w:pStyle w:val="CRCoverPage"/>
              <w:spacing w:after="0"/>
              <w:rPr>
                <w:i/>
                <w:noProof/>
              </w:rPr>
            </w:pPr>
            <w:r>
              <w:rPr>
                <w:noProof/>
              </w:rPr>
              <w:t xml:space="preserve">A clarification is given regarding the conditional presence of the IEs in the </w:t>
            </w:r>
            <w:r>
              <w:rPr>
                <w:i/>
                <w:noProof/>
              </w:rPr>
              <w:t xml:space="preserve">radioBearerConfig </w:t>
            </w:r>
            <w:r>
              <w:rPr>
                <w:noProof/>
              </w:rPr>
              <w:t xml:space="preserve">in Msg4 (i.e. </w:t>
            </w:r>
            <w:proofErr w:type="spellStart"/>
            <w:r w:rsidRPr="008E11BA">
              <w:rPr>
                <w:rFonts w:cs="Arial"/>
                <w:i/>
              </w:rPr>
              <w:t>RRCSetup</w:t>
            </w:r>
            <w:proofErr w:type="spellEnd"/>
            <w:r>
              <w:rPr>
                <w:rFonts w:cs="Arial"/>
                <w:i/>
              </w:rPr>
              <w:t xml:space="preserve">, </w:t>
            </w:r>
            <w:proofErr w:type="spellStart"/>
            <w:r>
              <w:rPr>
                <w:rFonts w:cs="Arial"/>
                <w:i/>
              </w:rPr>
              <w:t>RRCResume</w:t>
            </w:r>
            <w:proofErr w:type="spellEnd"/>
            <w:r>
              <w:rPr>
                <w:rFonts w:cs="Arial"/>
                <w:i/>
              </w:rPr>
              <w:t xml:space="preserve">, </w:t>
            </w:r>
            <w:r>
              <w:rPr>
                <w:rFonts w:cs="Arial"/>
              </w:rPr>
              <w:t xml:space="preserve">and </w:t>
            </w:r>
            <w:proofErr w:type="spellStart"/>
            <w:r w:rsidRPr="008E11BA">
              <w:rPr>
                <w:rFonts w:cs="Arial"/>
                <w:i/>
              </w:rPr>
              <w:t>RRC</w:t>
            </w:r>
            <w:r>
              <w:rPr>
                <w:rFonts w:cs="Arial"/>
                <w:i/>
              </w:rPr>
              <w:t>Reconfiguration</w:t>
            </w:r>
            <w:proofErr w:type="spellEnd"/>
            <w:r>
              <w:rPr>
                <w:rFonts w:cs="Arial"/>
                <w:i/>
              </w:rPr>
              <w:t>)</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623D9F7C" w:rsidR="006C65D7" w:rsidRDefault="004C0C47" w:rsidP="004C0C47">
            <w:pPr>
              <w:pStyle w:val="CRCoverPage"/>
              <w:spacing w:after="0"/>
              <w:rPr>
                <w:noProof/>
              </w:rPr>
            </w:pPr>
            <w:r>
              <w:rPr>
                <w:noProof/>
              </w:rPr>
              <w:t xml:space="preserve">RRC specification </w:t>
            </w:r>
            <w:r w:rsidR="00AD6CD4">
              <w:rPr>
                <w:noProof/>
              </w:rPr>
              <w:t xml:space="preserve">will not be clear </w:t>
            </w:r>
            <w:r>
              <w:rPr>
                <w:noProof/>
              </w:rPr>
              <w:t>and potential err</w:t>
            </w:r>
            <w:r w:rsidR="00946DED">
              <w:rPr>
                <w:noProof/>
              </w:rPr>
              <w:t>o</w:t>
            </w:r>
            <w:r>
              <w:rPr>
                <w:noProof/>
              </w:rPr>
              <w:t>n</w:t>
            </w:r>
            <w:r w:rsidR="00946DED">
              <w:rPr>
                <w:noProof/>
              </w:rPr>
              <w:t>e</w:t>
            </w:r>
            <w:r>
              <w:rPr>
                <w:noProof/>
              </w:rPr>
              <w:t>ous behaviour on the UE side.</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C634FB9" w:rsidR="001F651D" w:rsidRDefault="000A20E3" w:rsidP="00A94DE4">
            <w:pPr>
              <w:pStyle w:val="CRCoverPage"/>
              <w:spacing w:after="0"/>
              <w:rPr>
                <w:noProof/>
              </w:rPr>
            </w:pPr>
            <w:r w:rsidRPr="000A20E3">
              <w:rPr>
                <w:noProof/>
              </w:rPr>
              <w:t>6.3.2</w:t>
            </w:r>
            <w:r w:rsidRPr="000A20E3">
              <w:rPr>
                <w:noProof/>
              </w:rPr>
              <w:tab/>
              <w:t>Radio resource control information elements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07B7F7BC" w14:textId="77777777" w:rsidR="000A20E3" w:rsidRDefault="000A20E3">
      <w:pPr>
        <w:overflowPunct/>
        <w:autoSpaceDE/>
        <w:autoSpaceDN/>
        <w:adjustRightInd/>
        <w:spacing w:after="0"/>
        <w:textAlignment w:val="auto"/>
        <w:rPr>
          <w:noProof/>
        </w:rPr>
      </w:pPr>
    </w:p>
    <w:p w14:paraId="7A51B056" w14:textId="2F2CD71A" w:rsidR="000A20E3" w:rsidRPr="000A20E3" w:rsidRDefault="00606701" w:rsidP="000A20E3">
      <w:pPr>
        <w:pStyle w:val="Note-Boxed"/>
        <w:jc w:val="center"/>
        <w:rPr>
          <w:rFonts w:ascii="Times New Roman" w:hAnsi="Times New Roman" w:cs="Times New Roman"/>
          <w:lang w:val="en-US"/>
        </w:rPr>
      </w:pPr>
      <w:bookmarkStart w:id="1" w:name="_Toc500942635"/>
      <w:bookmarkStart w:id="2" w:name="_Toc509405757"/>
      <w:bookmarkStart w:id="3" w:name="_Hlk504049857"/>
      <w:bookmarkStart w:id="4" w:name="_Hlk504055217"/>
      <w:bookmarkStart w:id="5" w:name="_Toc500942638"/>
      <w:bookmarkStart w:id="6" w:name="_Hlk492964276"/>
      <w:bookmarkStart w:id="7" w:name="_Toc493510571"/>
      <w:bookmarkStart w:id="8" w:name="_Toc500942656"/>
      <w:bookmarkStart w:id="9" w:name="_Toc491180871"/>
      <w:bookmarkStart w:id="10" w:name="_Toc491180878"/>
      <w:bookmarkStart w:id="11" w:name="_Toc493510580"/>
      <w:bookmarkStart w:id="12" w:name="_Toc500942686"/>
      <w:bookmarkStart w:id="13" w:name="_Toc47009510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sidR="00A94DE4">
        <w:rPr>
          <w:rFonts w:ascii="Times New Roman" w:hAnsi="Times New Roman" w:cs="Times New Roman"/>
          <w:lang w:val="en-US"/>
        </w:rPr>
        <w:t>THE</w:t>
      </w:r>
      <w:r>
        <w:rPr>
          <w:rFonts w:ascii="Times New Roman" w:hAnsi="Times New Roman" w:cs="Times New Roman"/>
          <w:lang w:val="en-US"/>
        </w:rPr>
        <w:t xml:space="preserve"> </w:t>
      </w:r>
      <w:r w:rsidRPr="004E1C92">
        <w:rPr>
          <w:rFonts w:ascii="Times New Roman" w:hAnsi="Times New Roman" w:cs="Times New Roman"/>
          <w:lang w:val="en-US"/>
        </w:rPr>
        <w:t>CHANGE</w:t>
      </w:r>
      <w:bookmarkStart w:id="14" w:name="_Toc510018751"/>
      <w:bookmarkStart w:id="15" w:name="_Toc510018755"/>
      <w:bookmarkEnd w:id="1"/>
      <w:bookmarkEnd w:id="2"/>
      <w:bookmarkEnd w:id="3"/>
      <w:bookmarkEnd w:id="4"/>
    </w:p>
    <w:p w14:paraId="74595B1F" w14:textId="77777777" w:rsidR="000A20E3" w:rsidRPr="00A21C0F" w:rsidRDefault="000A20E3" w:rsidP="000A20E3">
      <w:pPr>
        <w:pStyle w:val="Heading3"/>
      </w:pPr>
      <w:bookmarkStart w:id="16" w:name="_Toc491180907"/>
      <w:bookmarkStart w:id="17" w:name="_Toc493510607"/>
      <w:bookmarkStart w:id="18" w:name="_Toc500942713"/>
      <w:bookmarkStart w:id="19" w:name="_Toc509405842"/>
      <w:bookmarkStart w:id="20" w:name="_Toc509405931"/>
      <w:r w:rsidRPr="00A21C0F">
        <w:t>6.3.2</w:t>
      </w:r>
      <w:r w:rsidRPr="00A21C0F">
        <w:tab/>
        <w:t>Radio resource control information elements</w:t>
      </w:r>
      <w:bookmarkEnd w:id="16"/>
      <w:bookmarkEnd w:id="17"/>
      <w:bookmarkEnd w:id="18"/>
      <w:bookmarkEnd w:id="19"/>
    </w:p>
    <w:p w14:paraId="2AE6D53F" w14:textId="1AFC5E10" w:rsidR="000A20E3" w:rsidRPr="00A21C0F" w:rsidRDefault="000A20E3" w:rsidP="000A20E3">
      <w:pPr>
        <w:pStyle w:val="Heading4"/>
      </w:pPr>
      <w:r w:rsidRPr="00A21C0F">
        <w:t>–</w:t>
      </w:r>
      <w:r w:rsidRPr="00A21C0F">
        <w:tab/>
      </w:r>
      <w:r w:rsidRPr="00A21C0F">
        <w:rPr>
          <w:i/>
        </w:rPr>
        <w:t>RadioBearerConfig</w:t>
      </w:r>
      <w:bookmarkEnd w:id="20"/>
    </w:p>
    <w:p w14:paraId="748F8B0E" w14:textId="77777777" w:rsidR="000A20E3" w:rsidRPr="00A21C0F" w:rsidRDefault="000A20E3" w:rsidP="000A20E3">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41D688A1" w14:textId="77777777" w:rsidR="000A20E3" w:rsidRPr="00A21C0F" w:rsidRDefault="000A20E3" w:rsidP="000A20E3">
      <w:pPr>
        <w:pStyle w:val="TH"/>
      </w:pPr>
      <w:r w:rsidRPr="00A21C0F">
        <w:rPr>
          <w:bCs/>
          <w:i/>
          <w:iCs/>
        </w:rPr>
        <w:t xml:space="preserve">RadioBearerConfig </w:t>
      </w:r>
      <w:r w:rsidRPr="00A21C0F">
        <w:t>information element</w:t>
      </w:r>
    </w:p>
    <w:p w14:paraId="5E445BBB" w14:textId="77777777" w:rsidR="000A20E3" w:rsidRPr="00EF37E7" w:rsidRDefault="000A20E3" w:rsidP="000A20E3">
      <w:pPr>
        <w:pStyle w:val="PL"/>
        <w:rPr>
          <w:color w:val="808080"/>
        </w:rPr>
      </w:pPr>
      <w:r w:rsidRPr="00EF37E7">
        <w:rPr>
          <w:color w:val="808080"/>
        </w:rPr>
        <w:t>-- ASN1START</w:t>
      </w:r>
    </w:p>
    <w:p w14:paraId="7F800D91" w14:textId="77777777" w:rsidR="000A20E3" w:rsidRPr="00EF37E7" w:rsidRDefault="000A20E3" w:rsidP="000A20E3">
      <w:pPr>
        <w:pStyle w:val="PL"/>
        <w:rPr>
          <w:color w:val="808080"/>
        </w:rPr>
      </w:pPr>
      <w:r w:rsidRPr="00EF37E7">
        <w:rPr>
          <w:color w:val="808080"/>
        </w:rPr>
        <w:t>-- TAG-RADIO-BEARER-CONFIG-START</w:t>
      </w:r>
    </w:p>
    <w:p w14:paraId="6E955E72" w14:textId="77777777" w:rsidR="000A20E3" w:rsidRPr="00A21C0F" w:rsidRDefault="000A20E3" w:rsidP="000A20E3">
      <w:pPr>
        <w:pStyle w:val="PL"/>
      </w:pPr>
    </w:p>
    <w:p w14:paraId="73553578" w14:textId="77777777" w:rsidR="000A20E3" w:rsidRPr="00A21C0F" w:rsidRDefault="000A20E3" w:rsidP="000A20E3">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26F138C0" w14:textId="1CE2016D" w:rsidR="000A20E3" w:rsidRPr="00EF37E7" w:rsidRDefault="000A20E3" w:rsidP="000A20E3">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del w:id="21" w:author="Ericsson" w:date="2018-05-09T13:05:00Z">
        <w:r w:rsidRPr="00EF37E7" w:rsidDel="0098130C">
          <w:rPr>
            <w:color w:val="808080"/>
          </w:rPr>
          <w:delText>Need N</w:delText>
        </w:r>
      </w:del>
      <w:ins w:id="22" w:author="Ericsson" w:date="2018-05-09T12:45:00Z">
        <w:r w:rsidRPr="00E6220C">
          <w:rPr>
            <w:color w:val="808080"/>
          </w:rPr>
          <w:t>Cond HO-Conn</w:t>
        </w:r>
      </w:ins>
    </w:p>
    <w:p w14:paraId="0F1AF6D8" w14:textId="77777777" w:rsidR="000A20E3" w:rsidRPr="00EF37E7" w:rsidRDefault="000A20E3" w:rsidP="000A20E3">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87C6ED3" w14:textId="3227C75B" w:rsidR="000A20E3" w:rsidRPr="00EF37E7" w:rsidRDefault="000A20E3" w:rsidP="000A20E3">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del w:id="23" w:author="Ericsson" w:date="2018-05-09T13:05:00Z">
        <w:r w:rsidRPr="00EF37E7" w:rsidDel="0098130C">
          <w:rPr>
            <w:color w:val="808080"/>
          </w:rPr>
          <w:delText>Need N</w:delText>
        </w:r>
      </w:del>
      <w:ins w:id="24" w:author="Ericsson" w:date="2018-05-09T12:45:00Z">
        <w:r w:rsidRPr="00E6220C">
          <w:rPr>
            <w:color w:val="808080"/>
          </w:rPr>
          <w:t>Cond HO-toN</w:t>
        </w:r>
      </w:ins>
      <w:ins w:id="25" w:author="Ericsson" w:date="2018-05-09T13:57:00Z">
        <w:r w:rsidR="00C67198">
          <w:rPr>
            <w:color w:val="808080"/>
          </w:rPr>
          <w:t>G-</w:t>
        </w:r>
      </w:ins>
      <w:ins w:id="26" w:author="Ericsson" w:date="2018-05-09T12:45:00Z">
        <w:r w:rsidRPr="00E6220C">
          <w:rPr>
            <w:color w:val="808080"/>
          </w:rPr>
          <w:t>R</w:t>
        </w:r>
      </w:ins>
      <w:ins w:id="27" w:author="Ericsson" w:date="2018-05-09T13:57:00Z">
        <w:r w:rsidR="00C67198">
          <w:rPr>
            <w:color w:val="808080"/>
          </w:rPr>
          <w:t>AN</w:t>
        </w:r>
      </w:ins>
    </w:p>
    <w:p w14:paraId="78B44A86" w14:textId="77777777" w:rsidR="000A20E3" w:rsidRPr="00EF37E7" w:rsidRDefault="000A20E3" w:rsidP="000A20E3">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79BE786" w14:textId="77777777" w:rsidR="000A20E3" w:rsidRPr="00EF37E7" w:rsidRDefault="000A20E3" w:rsidP="000A20E3">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M</w:t>
      </w:r>
    </w:p>
    <w:p w14:paraId="730DC86F" w14:textId="77777777" w:rsidR="000A20E3" w:rsidRPr="00A21C0F" w:rsidRDefault="000A20E3" w:rsidP="000A20E3">
      <w:pPr>
        <w:pStyle w:val="PL"/>
      </w:pPr>
      <w:r w:rsidRPr="00A21C0F">
        <w:tab/>
        <w:t>...</w:t>
      </w:r>
    </w:p>
    <w:p w14:paraId="72CF3279" w14:textId="77777777" w:rsidR="000A20E3" w:rsidRPr="00A21C0F" w:rsidRDefault="000A20E3" w:rsidP="000A20E3">
      <w:pPr>
        <w:pStyle w:val="PL"/>
      </w:pPr>
      <w:r w:rsidRPr="00A21C0F">
        <w:t>}</w:t>
      </w:r>
    </w:p>
    <w:p w14:paraId="11D03862" w14:textId="77777777" w:rsidR="000A20E3" w:rsidRPr="00A21C0F" w:rsidRDefault="000A20E3" w:rsidP="000A20E3">
      <w:pPr>
        <w:pStyle w:val="PL"/>
      </w:pPr>
    </w:p>
    <w:p w14:paraId="7C0FB4C8" w14:textId="77777777" w:rsidR="000A20E3" w:rsidRPr="00A21C0F" w:rsidRDefault="000A20E3" w:rsidP="000A20E3">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01974ACE" w14:textId="77777777" w:rsidR="000A20E3" w:rsidRPr="00A21C0F" w:rsidRDefault="000A20E3" w:rsidP="000A20E3">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41D74EA" w14:textId="77777777" w:rsidR="000A20E3" w:rsidRPr="00A21C0F" w:rsidRDefault="000A20E3" w:rsidP="000A20E3">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91AF1B4" w14:textId="77777777" w:rsidR="000A20E3" w:rsidRPr="00EF37E7" w:rsidRDefault="000A20E3" w:rsidP="000A20E3">
      <w:pPr>
        <w:pStyle w:val="PL"/>
        <w:rPr>
          <w:color w:val="808080"/>
        </w:rPr>
      </w:pPr>
      <w:r w:rsidRPr="00A21C0F">
        <w:tab/>
      </w:r>
      <w:r w:rsidRPr="00EF37E7">
        <w:rPr>
          <w:color w:val="808080"/>
        </w:rPr>
        <w:t>-- may only be set if the cell groups of all linked logical channels are reset or released</w:t>
      </w:r>
    </w:p>
    <w:p w14:paraId="39B74A50" w14:textId="77777777" w:rsidR="000A20E3" w:rsidRPr="00EF37E7" w:rsidRDefault="000A20E3" w:rsidP="000A20E3">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47AABEEF" w14:textId="77777777" w:rsidR="000A20E3" w:rsidRPr="00EF37E7" w:rsidRDefault="000A20E3" w:rsidP="000A20E3">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C6BAD23" w14:textId="77777777" w:rsidR="000A20E3" w:rsidRPr="00EF37E7" w:rsidRDefault="000A20E3" w:rsidP="000A20E3">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49DE2182" w14:textId="77777777" w:rsidR="000A20E3" w:rsidRPr="00A21C0F" w:rsidRDefault="000A20E3" w:rsidP="000A20E3">
      <w:pPr>
        <w:pStyle w:val="PL"/>
      </w:pPr>
      <w:r w:rsidRPr="00A21C0F">
        <w:tab/>
        <w:t>...</w:t>
      </w:r>
    </w:p>
    <w:p w14:paraId="69B85390" w14:textId="77777777" w:rsidR="000A20E3" w:rsidRPr="00A21C0F" w:rsidRDefault="000A20E3" w:rsidP="000A20E3">
      <w:pPr>
        <w:pStyle w:val="PL"/>
      </w:pPr>
      <w:r w:rsidRPr="00A21C0F">
        <w:t>}</w:t>
      </w:r>
    </w:p>
    <w:p w14:paraId="5F6AA542" w14:textId="77777777" w:rsidR="000A20E3" w:rsidRPr="00A21C0F" w:rsidRDefault="000A20E3" w:rsidP="000A20E3">
      <w:pPr>
        <w:pStyle w:val="PL"/>
      </w:pPr>
    </w:p>
    <w:p w14:paraId="1952CF0A" w14:textId="77777777" w:rsidR="000A20E3" w:rsidRPr="00A21C0F" w:rsidRDefault="000A20E3" w:rsidP="000A20E3">
      <w:pPr>
        <w:pStyle w:val="PL"/>
      </w:pPr>
    </w:p>
    <w:p w14:paraId="18DD61FD" w14:textId="77777777" w:rsidR="000A20E3" w:rsidRPr="00A21C0F" w:rsidRDefault="000A20E3" w:rsidP="000A20E3">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0004F8F6" w14:textId="77777777" w:rsidR="000A20E3" w:rsidRPr="00A21C0F" w:rsidRDefault="000A20E3" w:rsidP="000A20E3">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CFA4DF" w14:textId="77777777" w:rsidR="000A20E3" w:rsidRPr="00A21C0F" w:rsidRDefault="000A20E3" w:rsidP="000A20E3">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DF4DF00" w14:textId="77777777" w:rsidR="000A20E3" w:rsidRPr="00EF37E7" w:rsidRDefault="000A20E3" w:rsidP="000A20E3">
      <w:pPr>
        <w:pStyle w:val="PL"/>
        <w:rPr>
          <w:color w:val="808080"/>
        </w:rPr>
      </w:pPr>
      <w:r w:rsidRPr="00A21C0F">
        <w:tab/>
      </w:r>
      <w:r w:rsidRPr="00A21C0F">
        <w:tab/>
      </w:r>
      <w:r w:rsidRPr="00EF37E7">
        <w:rPr>
          <w:color w:val="808080"/>
        </w:rPr>
        <w:t>-- The EPS bearer ID determines the EPS bearer when NR connects to EPC using EN-DC</w:t>
      </w:r>
    </w:p>
    <w:p w14:paraId="061BB821" w14:textId="77777777" w:rsidR="000A20E3" w:rsidRPr="00EF37E7" w:rsidRDefault="000A20E3" w:rsidP="000A20E3">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70737525" w14:textId="77777777" w:rsidR="000A20E3" w:rsidRPr="00EF37E7" w:rsidRDefault="000A20E3" w:rsidP="000A20E3">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861FE43" w14:textId="77777777" w:rsidR="000A20E3" w:rsidRPr="00EF37E7" w:rsidRDefault="000A20E3" w:rsidP="000A20E3">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02640086" w14:textId="77777777" w:rsidR="000A20E3" w:rsidRPr="00EF37E7" w:rsidRDefault="000A20E3" w:rsidP="000A20E3">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5174C04A" w14:textId="77777777" w:rsidR="000A20E3" w:rsidRPr="00A21C0F" w:rsidRDefault="000A20E3" w:rsidP="000A20E3">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0701A5CA" w14:textId="77777777" w:rsidR="000A20E3" w:rsidRPr="00A21C0F" w:rsidRDefault="000A20E3" w:rsidP="000A20E3">
      <w:pPr>
        <w:pStyle w:val="PL"/>
      </w:pPr>
    </w:p>
    <w:p w14:paraId="6541E4C3" w14:textId="77777777" w:rsidR="000A20E3" w:rsidRPr="00EF37E7" w:rsidRDefault="000A20E3" w:rsidP="000A20E3">
      <w:pPr>
        <w:pStyle w:val="PL"/>
        <w:rPr>
          <w:color w:val="808080"/>
        </w:rPr>
      </w:pPr>
      <w:r w:rsidRPr="00A21C0F">
        <w:tab/>
      </w:r>
      <w:r w:rsidRPr="00EF37E7">
        <w:rPr>
          <w:color w:val="808080"/>
        </w:rPr>
        <w:t>-- may only be set if the cell groups of all linked logical channels are reset or released</w:t>
      </w:r>
    </w:p>
    <w:p w14:paraId="2BF1F764" w14:textId="77777777" w:rsidR="000A20E3" w:rsidRPr="00EF37E7" w:rsidRDefault="000A20E3" w:rsidP="000A20E3">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7CAC760A" w14:textId="77777777" w:rsidR="000A20E3" w:rsidRPr="00EF37E7" w:rsidRDefault="000A20E3" w:rsidP="000A20E3">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7F395F1B" w14:textId="77777777" w:rsidR="000A20E3" w:rsidRPr="00EF37E7" w:rsidRDefault="000A20E3" w:rsidP="000A20E3">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57028A37" w14:textId="77777777" w:rsidR="000A20E3" w:rsidRPr="00A21C0F" w:rsidRDefault="000A20E3" w:rsidP="000A20E3">
      <w:pPr>
        <w:pStyle w:val="PL"/>
      </w:pPr>
      <w:r w:rsidRPr="00A21C0F">
        <w:tab/>
        <w:t>...</w:t>
      </w:r>
    </w:p>
    <w:p w14:paraId="177D401E" w14:textId="77777777" w:rsidR="000A20E3" w:rsidRPr="00A21C0F" w:rsidRDefault="000A20E3" w:rsidP="000A20E3">
      <w:pPr>
        <w:pStyle w:val="PL"/>
      </w:pPr>
      <w:r w:rsidRPr="00A21C0F">
        <w:t>}</w:t>
      </w:r>
    </w:p>
    <w:p w14:paraId="3B117419" w14:textId="77777777" w:rsidR="000A20E3" w:rsidRPr="00A21C0F" w:rsidRDefault="000A20E3" w:rsidP="000A20E3">
      <w:pPr>
        <w:pStyle w:val="PL"/>
      </w:pPr>
    </w:p>
    <w:p w14:paraId="279FBB93" w14:textId="77777777" w:rsidR="000A20E3" w:rsidRPr="00A21C0F" w:rsidRDefault="000A20E3" w:rsidP="000A20E3">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35EBBDBC" w14:textId="77777777" w:rsidR="000A20E3" w:rsidRPr="00A21C0F" w:rsidRDefault="000A20E3" w:rsidP="000A20E3">
      <w:pPr>
        <w:pStyle w:val="PL"/>
      </w:pPr>
    </w:p>
    <w:p w14:paraId="2FDAAC24" w14:textId="77777777" w:rsidR="000A20E3" w:rsidRPr="00A21C0F" w:rsidRDefault="000A20E3" w:rsidP="000A20E3">
      <w:pPr>
        <w:pStyle w:val="PL"/>
      </w:pPr>
    </w:p>
    <w:p w14:paraId="730AA88F" w14:textId="77777777" w:rsidR="000A20E3" w:rsidRPr="00A21C0F" w:rsidRDefault="000A20E3" w:rsidP="000A20E3">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7AF15AB9" w14:textId="77777777" w:rsidR="000A20E3" w:rsidRPr="00EF37E7" w:rsidRDefault="000A20E3" w:rsidP="000A20E3">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18327740" w14:textId="77777777" w:rsidR="000A20E3" w:rsidRPr="00EF37E7" w:rsidRDefault="000A20E3" w:rsidP="000A20E3">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63159875" w14:textId="77777777" w:rsidR="000A20E3" w:rsidRPr="00A21C0F" w:rsidRDefault="000A20E3" w:rsidP="000A20E3">
      <w:pPr>
        <w:pStyle w:val="PL"/>
      </w:pPr>
      <w:r w:rsidRPr="00A21C0F">
        <w:tab/>
        <w:t>...</w:t>
      </w:r>
    </w:p>
    <w:p w14:paraId="4E86A1E9" w14:textId="77777777" w:rsidR="000A20E3" w:rsidRPr="00A21C0F" w:rsidRDefault="000A20E3" w:rsidP="000A20E3">
      <w:pPr>
        <w:pStyle w:val="PL"/>
      </w:pPr>
      <w:r w:rsidRPr="00A21C0F">
        <w:t>}</w:t>
      </w:r>
    </w:p>
    <w:p w14:paraId="1DFE4695" w14:textId="77777777" w:rsidR="000A20E3" w:rsidRPr="00A21C0F" w:rsidRDefault="000A20E3" w:rsidP="000A20E3">
      <w:pPr>
        <w:pStyle w:val="PL"/>
      </w:pPr>
    </w:p>
    <w:p w14:paraId="3EE67AED" w14:textId="77777777" w:rsidR="000A20E3" w:rsidRPr="00EF37E7" w:rsidRDefault="000A20E3" w:rsidP="000A20E3">
      <w:pPr>
        <w:pStyle w:val="PL"/>
        <w:rPr>
          <w:color w:val="808080"/>
        </w:rPr>
      </w:pPr>
      <w:r w:rsidRPr="00EF37E7">
        <w:rPr>
          <w:color w:val="808080"/>
        </w:rPr>
        <w:t>-- TAG-RADIO-BEARER-CONFIG-STOP</w:t>
      </w:r>
    </w:p>
    <w:p w14:paraId="2B06A3CD" w14:textId="77777777" w:rsidR="000A20E3" w:rsidRPr="00EF37E7" w:rsidRDefault="000A20E3" w:rsidP="000A20E3">
      <w:pPr>
        <w:pStyle w:val="PL"/>
        <w:rPr>
          <w:color w:val="808080"/>
        </w:rPr>
      </w:pPr>
      <w:r w:rsidRPr="00EF37E7">
        <w:rPr>
          <w:color w:val="808080"/>
        </w:rPr>
        <w:t>-- ASN1STOP</w:t>
      </w:r>
    </w:p>
    <w:p w14:paraId="38C6B0D0" w14:textId="77777777" w:rsidR="000A20E3" w:rsidRPr="00A21C0F" w:rsidRDefault="000A20E3" w:rsidP="000A20E3">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0E3" w:rsidRPr="00A21C0F" w14:paraId="13476A71" w14:textId="77777777" w:rsidTr="00B509F7">
        <w:tc>
          <w:tcPr>
            <w:tcW w:w="14173" w:type="dxa"/>
          </w:tcPr>
          <w:p w14:paraId="3979DE06" w14:textId="77777777" w:rsidR="000A20E3" w:rsidRPr="004436B9" w:rsidRDefault="000A20E3" w:rsidP="00B509F7">
            <w:pPr>
              <w:pStyle w:val="TAH"/>
              <w:rPr>
                <w:lang w:val="en-GB" w:eastAsia="ja-JP"/>
              </w:rPr>
            </w:pPr>
            <w:bookmarkStart w:id="28" w:name="_Hlk504049223"/>
            <w:r w:rsidRPr="004436B9">
              <w:rPr>
                <w:i/>
                <w:lang w:val="en-GB" w:eastAsia="ja-JP"/>
              </w:rPr>
              <w:t xml:space="preserve">RadioBearerConfig </w:t>
            </w:r>
            <w:r w:rsidRPr="004436B9">
              <w:rPr>
                <w:lang w:val="en-GB" w:eastAsia="ja-JP"/>
              </w:rPr>
              <w:t>field descriptions</w:t>
            </w:r>
            <w:bookmarkEnd w:id="28"/>
          </w:p>
        </w:tc>
      </w:tr>
      <w:tr w:rsidR="000A20E3" w:rsidRPr="00A21C0F" w14:paraId="12FB9DAA" w14:textId="77777777" w:rsidTr="00B509F7">
        <w:tc>
          <w:tcPr>
            <w:tcW w:w="14173" w:type="dxa"/>
          </w:tcPr>
          <w:p w14:paraId="35CB37DC" w14:textId="77777777" w:rsidR="000A20E3" w:rsidRPr="004436B9" w:rsidRDefault="000A20E3" w:rsidP="00B509F7">
            <w:pPr>
              <w:pStyle w:val="TAL"/>
              <w:rPr>
                <w:b/>
                <w:i/>
                <w:lang w:val="en-GB" w:eastAsia="ja-JP"/>
              </w:rPr>
            </w:pPr>
            <w:proofErr w:type="spellStart"/>
            <w:r w:rsidRPr="004436B9">
              <w:rPr>
                <w:b/>
                <w:i/>
                <w:lang w:val="en-GB" w:eastAsia="ja-JP"/>
              </w:rPr>
              <w:t>drb</w:t>
            </w:r>
            <w:proofErr w:type="spellEnd"/>
            <w:r w:rsidRPr="004436B9">
              <w:rPr>
                <w:b/>
                <w:i/>
                <w:lang w:val="en-GB" w:eastAsia="ja-JP"/>
              </w:rPr>
              <w:t>-Identity</w:t>
            </w:r>
          </w:p>
          <w:p w14:paraId="502ABF59" w14:textId="77777777" w:rsidR="000A20E3" w:rsidRPr="004436B9" w:rsidRDefault="000A20E3" w:rsidP="00B509F7">
            <w:pPr>
              <w:pStyle w:val="TAL"/>
              <w:rPr>
                <w:lang w:val="en-GB" w:eastAsia="ja-JP"/>
              </w:rPr>
            </w:pPr>
            <w:r w:rsidRPr="004436B9">
              <w:rPr>
                <w:lang w:val="en-GB" w:eastAsia="ja-JP"/>
              </w:rPr>
              <w:t>In case of DC, the DRB identity is unique within the scope of the UE, i.e. an MCG DRB cannot use the same value as a split DRB. For a split DRB the same identity is used for the MCG and SCG parts of the configuration.</w:t>
            </w:r>
          </w:p>
        </w:tc>
      </w:tr>
      <w:tr w:rsidR="000A20E3" w:rsidRPr="00A21C0F" w14:paraId="6B1157D8" w14:textId="77777777" w:rsidTr="00B509F7">
        <w:tc>
          <w:tcPr>
            <w:tcW w:w="14173" w:type="dxa"/>
          </w:tcPr>
          <w:p w14:paraId="59DC3E8D" w14:textId="77777777" w:rsidR="000A20E3" w:rsidRPr="004436B9" w:rsidRDefault="000A20E3" w:rsidP="00B509F7">
            <w:pPr>
              <w:pStyle w:val="TAL"/>
              <w:rPr>
                <w:b/>
                <w:i/>
                <w:lang w:val="en-GB" w:eastAsia="ja-JP"/>
              </w:rPr>
            </w:pPr>
            <w:proofErr w:type="spellStart"/>
            <w:r w:rsidRPr="004436B9">
              <w:rPr>
                <w:b/>
                <w:i/>
                <w:lang w:val="en-GB" w:eastAsia="ja-JP"/>
              </w:rPr>
              <w:t>cnAssociation</w:t>
            </w:r>
            <w:proofErr w:type="spellEnd"/>
          </w:p>
          <w:p w14:paraId="71587F1C" w14:textId="77777777" w:rsidR="000A20E3" w:rsidRPr="004436B9" w:rsidRDefault="000A20E3" w:rsidP="00B509F7">
            <w:pPr>
              <w:pStyle w:val="TAL"/>
              <w:rPr>
                <w:lang w:val="en-GB" w:eastAsia="ja-JP"/>
              </w:rPr>
            </w:pPr>
            <w:r w:rsidRPr="004436B9">
              <w:rPr>
                <w:lang w:val="en-GB" w:eastAsia="ja-JP"/>
              </w:rPr>
              <w:t>Indicates if the bearer is associated with the eps-</w:t>
            </w:r>
            <w:proofErr w:type="spellStart"/>
            <w:r w:rsidRPr="004436B9">
              <w:rPr>
                <w:lang w:val="en-GB" w:eastAsia="ja-JP"/>
              </w:rPr>
              <w:t>bearerIdentity</w:t>
            </w:r>
            <w:proofErr w:type="spellEnd"/>
            <w:r w:rsidRPr="004436B9">
              <w:rPr>
                <w:lang w:val="en-GB" w:eastAsia="ja-JP"/>
              </w:rPr>
              <w:t xml:space="preserve"> (when connected to EPC) or </w:t>
            </w:r>
            <w:proofErr w:type="spellStart"/>
            <w:r w:rsidRPr="004436B9">
              <w:rPr>
                <w:lang w:val="en-GB" w:eastAsia="ja-JP"/>
              </w:rPr>
              <w:t>sdap</w:t>
            </w:r>
            <w:proofErr w:type="spellEnd"/>
            <w:r w:rsidRPr="004436B9">
              <w:rPr>
                <w:lang w:val="en-GB" w:eastAsia="ja-JP"/>
              </w:rPr>
              <w:t>-Config (when connected to 5GC).</w:t>
            </w:r>
          </w:p>
        </w:tc>
      </w:tr>
      <w:tr w:rsidR="000A20E3" w:rsidRPr="00A21C0F" w14:paraId="43301D0A" w14:textId="77777777" w:rsidTr="00B509F7">
        <w:tc>
          <w:tcPr>
            <w:tcW w:w="14173" w:type="dxa"/>
          </w:tcPr>
          <w:p w14:paraId="1363F148" w14:textId="77777777" w:rsidR="000A20E3" w:rsidRPr="004436B9" w:rsidRDefault="000A20E3" w:rsidP="00B509F7">
            <w:pPr>
              <w:pStyle w:val="TAL"/>
              <w:rPr>
                <w:b/>
                <w:i/>
                <w:lang w:val="en-GB" w:eastAsia="ja-JP"/>
              </w:rPr>
            </w:pPr>
            <w:proofErr w:type="spellStart"/>
            <w:r w:rsidRPr="004436B9">
              <w:rPr>
                <w:b/>
                <w:i/>
                <w:lang w:val="en-GB" w:eastAsia="ja-JP"/>
              </w:rPr>
              <w:t>keyToUse</w:t>
            </w:r>
            <w:proofErr w:type="spellEnd"/>
          </w:p>
          <w:p w14:paraId="7C2C1BB6" w14:textId="77777777" w:rsidR="000A20E3" w:rsidRPr="004436B9" w:rsidRDefault="000A20E3" w:rsidP="00B509F7">
            <w:pPr>
              <w:pStyle w:val="TAL"/>
              <w:rPr>
                <w:lang w:val="en-GB" w:eastAsia="ja-JP"/>
              </w:rPr>
            </w:pPr>
            <w:r w:rsidRPr="004436B9">
              <w:rPr>
                <w:lang w:val="en-GB" w:eastAsia="ja-JP"/>
              </w:rPr>
              <w:t xml:space="preserve">Indicates if the bearers configured with the list </w:t>
            </w:r>
            <w:r w:rsidRPr="004436B9">
              <w:rPr>
                <w:szCs w:val="18"/>
                <w:lang w:val="en-GB" w:eastAsia="ja-JP"/>
              </w:rPr>
              <w:t xml:space="preserve">in </w:t>
            </w:r>
            <w:r w:rsidRPr="004436B9">
              <w:rPr>
                <w:lang w:val="en-GB" w:eastAsia="ja-JP"/>
              </w:rPr>
              <w:t xml:space="preserve">this </w:t>
            </w:r>
            <w:r w:rsidRPr="004436B9">
              <w:rPr>
                <w:i/>
                <w:szCs w:val="18"/>
                <w:lang w:val="en-GB" w:eastAsia="ja-JP"/>
              </w:rPr>
              <w:t>radioBearerConfig</w:t>
            </w:r>
            <w:r w:rsidRPr="004436B9">
              <w:rPr>
                <w:lang w:val="en-GB" w:eastAsia="ja-JP"/>
              </w:rPr>
              <w:t xml:space="preserve"> is using KeNB or S-</w:t>
            </w:r>
            <w:proofErr w:type="spellStart"/>
            <w:r w:rsidRPr="004436B9">
              <w:rPr>
                <w:lang w:val="en-GB" w:eastAsia="ja-JP"/>
              </w:rPr>
              <w:t>KgNB</w:t>
            </w:r>
            <w:proofErr w:type="spellEnd"/>
            <w:r w:rsidRPr="004436B9">
              <w:rPr>
                <w:lang w:val="en-GB" w:eastAsia="ja-JP"/>
              </w:rPr>
              <w:t xml:space="preserve"> for deriving ciphering and/or integrity protection keys. Network should not configure SRB1 and SRB2 with S-</w:t>
            </w:r>
            <w:proofErr w:type="spellStart"/>
            <w:r w:rsidRPr="004436B9">
              <w:rPr>
                <w:lang w:val="en-GB" w:eastAsia="ja-JP"/>
              </w:rPr>
              <w:t>KgNB</w:t>
            </w:r>
            <w:proofErr w:type="spellEnd"/>
            <w:r w:rsidRPr="004436B9">
              <w:rPr>
                <w:lang w:val="en-GB" w:eastAsia="ja-JP"/>
              </w:rPr>
              <w:t xml:space="preserve"> and SRB3 with KeNB.</w:t>
            </w:r>
            <w:r w:rsidRPr="004436B9">
              <w:rPr>
                <w:szCs w:val="18"/>
                <w:lang w:val="en-GB" w:eastAsia="ja-JP"/>
              </w:rPr>
              <w:t xml:space="preserve"> When the field is not included, </w:t>
            </w:r>
            <w:del w:id="29" w:author="Ericsson" w:date="2018-06-22T04:02:00Z">
              <w:r w:rsidRPr="004436B9" w:rsidDel="00621407">
                <w:rPr>
                  <w:szCs w:val="18"/>
                  <w:lang w:val="en-GB" w:eastAsia="ja-JP"/>
                </w:rPr>
                <w:delText xml:space="preserve"> </w:delText>
              </w:r>
            </w:del>
            <w:r w:rsidRPr="004436B9">
              <w:rPr>
                <w:szCs w:val="18"/>
                <w:lang w:val="en-GB" w:eastAsia="ja-JP"/>
              </w:rPr>
              <w:t xml:space="preserve">the UE shall continue to use the currently configured </w:t>
            </w:r>
            <w:proofErr w:type="spellStart"/>
            <w:r w:rsidRPr="004436B9">
              <w:rPr>
                <w:i/>
                <w:szCs w:val="18"/>
                <w:lang w:val="en-GB" w:eastAsia="ja-JP"/>
              </w:rPr>
              <w:t>keyToUse</w:t>
            </w:r>
            <w:proofErr w:type="spellEnd"/>
            <w:r w:rsidRPr="004436B9">
              <w:rPr>
                <w:szCs w:val="18"/>
                <w:lang w:val="en-GB" w:eastAsia="ja-JP"/>
              </w:rPr>
              <w:t xml:space="preserve"> for the radio bearers reconfigured with the lists in this </w:t>
            </w:r>
            <w:r w:rsidRPr="004436B9">
              <w:rPr>
                <w:i/>
                <w:szCs w:val="18"/>
                <w:lang w:val="en-GB" w:eastAsia="ja-JP"/>
              </w:rPr>
              <w:t>radioBearerConfig</w:t>
            </w:r>
            <w:r w:rsidRPr="004436B9">
              <w:rPr>
                <w:szCs w:val="18"/>
                <w:lang w:val="en-GB" w:eastAsia="ja-JP"/>
              </w:rPr>
              <w:t>.</w:t>
            </w:r>
          </w:p>
        </w:tc>
      </w:tr>
      <w:tr w:rsidR="000A20E3" w:rsidRPr="00A21C0F" w14:paraId="519CCEDE" w14:textId="77777777" w:rsidTr="00B509F7">
        <w:tc>
          <w:tcPr>
            <w:tcW w:w="14173" w:type="dxa"/>
          </w:tcPr>
          <w:p w14:paraId="27D6CF4B" w14:textId="77777777" w:rsidR="000A20E3" w:rsidRPr="004436B9" w:rsidRDefault="000A20E3" w:rsidP="00B509F7">
            <w:pPr>
              <w:pStyle w:val="TAL"/>
              <w:rPr>
                <w:lang w:val="en-GB" w:eastAsia="ja-JP"/>
              </w:rPr>
            </w:pPr>
            <w:proofErr w:type="spellStart"/>
            <w:r w:rsidRPr="004436B9">
              <w:rPr>
                <w:lang w:val="en-GB" w:eastAsia="ja-JP"/>
              </w:rPr>
              <w:t>reestablishPDCP</w:t>
            </w:r>
            <w:proofErr w:type="spellEnd"/>
          </w:p>
          <w:p w14:paraId="76DB2EBC" w14:textId="77777777" w:rsidR="000A20E3" w:rsidRPr="004436B9" w:rsidRDefault="000A20E3" w:rsidP="00B509F7">
            <w:pPr>
              <w:pStyle w:val="TAL"/>
              <w:rPr>
                <w:lang w:val="en-GB" w:eastAsia="ja-JP"/>
              </w:rPr>
            </w:pPr>
            <w:r w:rsidRPr="004436B9">
              <w:rPr>
                <w:lang w:val="en-GB" w:eastAsia="ja-JP"/>
              </w:rPr>
              <w:t>Indicates that PDCP should be re-established. Network sets this to TRUE whenever the security key used for this radio bearer changes.</w:t>
            </w:r>
          </w:p>
        </w:tc>
      </w:tr>
      <w:tr w:rsidR="000A20E3" w:rsidRPr="00A21C0F" w14:paraId="02E80364" w14:textId="77777777" w:rsidTr="00B509F7">
        <w:tc>
          <w:tcPr>
            <w:tcW w:w="14173" w:type="dxa"/>
          </w:tcPr>
          <w:p w14:paraId="07B8FC22" w14:textId="77777777" w:rsidR="000A20E3" w:rsidRPr="004436B9" w:rsidRDefault="000A20E3" w:rsidP="00B509F7">
            <w:pPr>
              <w:pStyle w:val="TAL"/>
              <w:rPr>
                <w:b/>
                <w:i/>
                <w:lang w:val="en-GB" w:eastAsia="ja-JP"/>
              </w:rPr>
            </w:pPr>
            <w:proofErr w:type="spellStart"/>
            <w:r w:rsidRPr="004436B9">
              <w:rPr>
                <w:b/>
                <w:i/>
                <w:lang w:val="en-GB" w:eastAsia="ja-JP"/>
              </w:rPr>
              <w:t>srb</w:t>
            </w:r>
            <w:proofErr w:type="spellEnd"/>
            <w:r w:rsidRPr="004436B9">
              <w:rPr>
                <w:b/>
                <w:i/>
                <w:lang w:val="en-GB" w:eastAsia="ja-JP"/>
              </w:rPr>
              <w:t>-Identity</w:t>
            </w:r>
          </w:p>
          <w:p w14:paraId="5EAD63E4" w14:textId="77777777" w:rsidR="000A20E3" w:rsidRPr="004436B9" w:rsidRDefault="000A20E3" w:rsidP="00B509F7">
            <w:pPr>
              <w:pStyle w:val="TAL"/>
              <w:rPr>
                <w:lang w:val="en-GB" w:eastAsia="ja-JP"/>
              </w:rPr>
            </w:pPr>
            <w:r w:rsidRPr="004436B9">
              <w:rPr>
                <w:lang w:val="en-GB" w:eastAsia="ja-JP"/>
              </w:rPr>
              <w:t>Value 1 is applicable for SRB1 only.</w:t>
            </w:r>
          </w:p>
          <w:p w14:paraId="3CDDFCDE" w14:textId="77777777" w:rsidR="000A20E3" w:rsidRPr="004436B9" w:rsidRDefault="000A20E3" w:rsidP="00B509F7">
            <w:pPr>
              <w:pStyle w:val="TAL"/>
              <w:rPr>
                <w:lang w:val="en-GB" w:eastAsia="ja-JP"/>
              </w:rPr>
            </w:pPr>
            <w:r w:rsidRPr="004436B9">
              <w:rPr>
                <w:lang w:val="en-GB" w:eastAsia="ja-JP"/>
              </w:rPr>
              <w:t>Value 2 is applicable for SRB2 only.</w:t>
            </w:r>
          </w:p>
          <w:p w14:paraId="2B3A9EBA" w14:textId="77777777" w:rsidR="000A20E3" w:rsidRPr="004436B9" w:rsidRDefault="000A20E3" w:rsidP="00B509F7">
            <w:pPr>
              <w:pStyle w:val="TAL"/>
              <w:rPr>
                <w:b/>
                <w:i/>
                <w:lang w:val="en-GB" w:eastAsia="ja-JP"/>
              </w:rPr>
            </w:pPr>
            <w:r w:rsidRPr="004436B9">
              <w:rPr>
                <w:lang w:val="en-GB" w:eastAsia="ja-JP"/>
              </w:rPr>
              <w:t>Value 3 is applicable for SRB3 only.</w:t>
            </w:r>
          </w:p>
        </w:tc>
      </w:tr>
      <w:tr w:rsidR="000A20E3" w:rsidRPr="00A21C0F" w14:paraId="3B4DCBD2" w14:textId="77777777" w:rsidTr="00B509F7">
        <w:tc>
          <w:tcPr>
            <w:tcW w:w="14173" w:type="dxa"/>
            <w:tcBorders>
              <w:top w:val="single" w:sz="4" w:space="0" w:color="auto"/>
              <w:left w:val="single" w:sz="4" w:space="0" w:color="auto"/>
              <w:bottom w:val="single" w:sz="4" w:space="0" w:color="auto"/>
              <w:right w:val="single" w:sz="4" w:space="0" w:color="auto"/>
            </w:tcBorders>
          </w:tcPr>
          <w:p w14:paraId="19D6C130" w14:textId="77777777" w:rsidR="000A20E3" w:rsidRPr="004436B9" w:rsidRDefault="000A20E3" w:rsidP="00B509F7">
            <w:pPr>
              <w:pStyle w:val="TAL"/>
              <w:rPr>
                <w:b/>
                <w:i/>
                <w:lang w:val="en-GB" w:eastAsia="ja-JP"/>
              </w:rPr>
            </w:pPr>
            <w:bookmarkStart w:id="30" w:name="_Hlk506887069"/>
            <w:proofErr w:type="spellStart"/>
            <w:r w:rsidRPr="004436B9">
              <w:rPr>
                <w:b/>
                <w:i/>
                <w:lang w:val="en-GB" w:eastAsia="ja-JP"/>
              </w:rPr>
              <w:t>securityAlgorithmConfig</w:t>
            </w:r>
            <w:proofErr w:type="spellEnd"/>
          </w:p>
          <w:p w14:paraId="5EBE0835" w14:textId="77777777" w:rsidR="000A20E3" w:rsidRPr="004436B9" w:rsidRDefault="000A20E3" w:rsidP="00B509F7">
            <w:pPr>
              <w:pStyle w:val="TAL"/>
              <w:rPr>
                <w:lang w:val="en-GB" w:eastAsia="ja-JP"/>
              </w:rPr>
            </w:pPr>
            <w:r w:rsidRPr="004436B9">
              <w:rPr>
                <w:lang w:val="en-GB" w:eastAsia="ja-JP"/>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30"/>
          </w:p>
        </w:tc>
      </w:tr>
      <w:tr w:rsidR="000A20E3" w:rsidRPr="00A21C0F" w14:paraId="2FC3DDFC" w14:textId="77777777" w:rsidTr="00B509F7">
        <w:tc>
          <w:tcPr>
            <w:tcW w:w="14173" w:type="dxa"/>
            <w:tcBorders>
              <w:top w:val="single" w:sz="4" w:space="0" w:color="auto"/>
              <w:left w:val="single" w:sz="4" w:space="0" w:color="auto"/>
              <w:bottom w:val="single" w:sz="4" w:space="0" w:color="auto"/>
              <w:right w:val="single" w:sz="4" w:space="0" w:color="auto"/>
            </w:tcBorders>
          </w:tcPr>
          <w:p w14:paraId="329106B7" w14:textId="77777777" w:rsidR="000A20E3" w:rsidRPr="004436B9" w:rsidRDefault="000A20E3" w:rsidP="00B509F7">
            <w:pPr>
              <w:pStyle w:val="TAL"/>
              <w:rPr>
                <w:b/>
                <w:i/>
                <w:lang w:val="en-GB" w:eastAsia="ja-JP"/>
              </w:rPr>
            </w:pPr>
            <w:proofErr w:type="spellStart"/>
            <w:r w:rsidRPr="004436B9">
              <w:rPr>
                <w:b/>
                <w:i/>
                <w:lang w:val="en-GB" w:eastAsia="ja-JP"/>
              </w:rPr>
              <w:t>securityConfig</w:t>
            </w:r>
            <w:proofErr w:type="spellEnd"/>
          </w:p>
          <w:p w14:paraId="00BB62A4" w14:textId="77777777" w:rsidR="000A20E3" w:rsidRPr="004436B9" w:rsidRDefault="000A20E3" w:rsidP="00B509F7">
            <w:pPr>
              <w:pStyle w:val="TAL"/>
              <w:rPr>
                <w:lang w:val="en-GB" w:eastAsia="ja-JP"/>
              </w:rPr>
            </w:pPr>
            <w:r w:rsidRPr="004436B9">
              <w:rPr>
                <w:lang w:val="en-GB" w:eastAsia="ja-JP"/>
              </w:rPr>
              <w:t xml:space="preserve">Indicates the security algorithm and key to use for the signalling and data radio bearers configured with the list in this radioBearerConfig When the field is not included, the UE shall continue to use the currently configured </w:t>
            </w:r>
            <w:proofErr w:type="spellStart"/>
            <w:r w:rsidRPr="004436B9">
              <w:rPr>
                <w:lang w:val="en-GB" w:eastAsia="ja-JP"/>
              </w:rPr>
              <w:t>keyToUse</w:t>
            </w:r>
            <w:proofErr w:type="spellEnd"/>
            <w:r w:rsidRPr="004436B9">
              <w:rPr>
                <w:lang w:val="en-GB" w:eastAsia="ja-JP"/>
              </w:rPr>
              <w:t xml:space="preserve"> and security algorithm for the radio bearers reconfigured with the lists in this radioBearerConfig.</w:t>
            </w:r>
          </w:p>
        </w:tc>
      </w:tr>
      <w:tr w:rsidR="000A20E3" w:rsidRPr="00A21C0F" w14:paraId="6DDDF4B5" w14:textId="77777777" w:rsidTr="00B509F7">
        <w:tc>
          <w:tcPr>
            <w:tcW w:w="14173" w:type="dxa"/>
            <w:tcBorders>
              <w:top w:val="single" w:sz="4" w:space="0" w:color="auto"/>
              <w:left w:val="single" w:sz="4" w:space="0" w:color="auto"/>
              <w:bottom w:val="single" w:sz="4" w:space="0" w:color="auto"/>
              <w:right w:val="single" w:sz="4" w:space="0" w:color="auto"/>
            </w:tcBorders>
          </w:tcPr>
          <w:p w14:paraId="0827CD11" w14:textId="77777777" w:rsidR="000A20E3" w:rsidRPr="004436B9" w:rsidRDefault="000A20E3" w:rsidP="00B509F7">
            <w:pPr>
              <w:pStyle w:val="TAL"/>
              <w:rPr>
                <w:b/>
                <w:i/>
                <w:lang w:val="en-GB" w:eastAsia="ja-JP"/>
              </w:rPr>
            </w:pPr>
            <w:r w:rsidRPr="004436B9">
              <w:rPr>
                <w:b/>
                <w:i/>
                <w:lang w:val="en-GB" w:eastAsia="ja-JP"/>
              </w:rPr>
              <w:t>srb3-toRelease</w:t>
            </w:r>
          </w:p>
          <w:p w14:paraId="79F2ACD9" w14:textId="77777777" w:rsidR="000A20E3" w:rsidRPr="004436B9" w:rsidRDefault="000A20E3" w:rsidP="00B509F7">
            <w:pPr>
              <w:pStyle w:val="TAL"/>
              <w:rPr>
                <w:b/>
                <w:i/>
                <w:lang w:val="en-GB" w:eastAsia="ja-JP"/>
              </w:rPr>
            </w:pPr>
            <w:r w:rsidRPr="004436B9">
              <w:rPr>
                <w:u w:val="single"/>
                <w:lang w:val="en-GB" w:eastAsia="ja-JP"/>
              </w:rPr>
              <w:t>Release SRB3. SRB3 release can only be done at SCG release and reconfiguration with sync</w:t>
            </w:r>
          </w:p>
        </w:tc>
      </w:tr>
    </w:tbl>
    <w:p w14:paraId="7701AD53" w14:textId="77777777" w:rsidR="000A20E3" w:rsidRPr="00A21C0F" w:rsidRDefault="000A20E3" w:rsidP="000A20E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20E3" w:rsidRPr="00A21C0F" w14:paraId="137F23EA" w14:textId="77777777" w:rsidTr="000C6594">
        <w:tc>
          <w:tcPr>
            <w:tcW w:w="4027" w:type="dxa"/>
          </w:tcPr>
          <w:p w14:paraId="166346CF" w14:textId="77777777" w:rsidR="000A20E3" w:rsidRPr="004436B9" w:rsidRDefault="000A20E3" w:rsidP="00B509F7">
            <w:pPr>
              <w:pStyle w:val="TAH"/>
              <w:rPr>
                <w:lang w:val="en-GB" w:eastAsia="ja-JP"/>
              </w:rPr>
            </w:pPr>
            <w:r w:rsidRPr="004436B9">
              <w:rPr>
                <w:lang w:val="en-GB" w:eastAsia="ja-JP"/>
              </w:rPr>
              <w:t>Conditional Presence</w:t>
            </w:r>
          </w:p>
        </w:tc>
        <w:tc>
          <w:tcPr>
            <w:tcW w:w="10146" w:type="dxa"/>
          </w:tcPr>
          <w:p w14:paraId="79A03E33" w14:textId="77777777" w:rsidR="000A20E3" w:rsidRPr="004436B9" w:rsidRDefault="000A20E3" w:rsidP="00B509F7">
            <w:pPr>
              <w:pStyle w:val="TAH"/>
              <w:rPr>
                <w:lang w:val="en-GB" w:eastAsia="ja-JP"/>
              </w:rPr>
            </w:pPr>
            <w:r w:rsidRPr="004436B9">
              <w:rPr>
                <w:lang w:val="en-GB" w:eastAsia="ja-JP"/>
              </w:rPr>
              <w:t>Explanation</w:t>
            </w:r>
          </w:p>
        </w:tc>
      </w:tr>
      <w:tr w:rsidR="000A20E3" w:rsidRPr="00A21C0F" w14:paraId="610BA6CD" w14:textId="77777777" w:rsidTr="000C6594">
        <w:tc>
          <w:tcPr>
            <w:tcW w:w="4027" w:type="dxa"/>
          </w:tcPr>
          <w:p w14:paraId="0F918561" w14:textId="77777777" w:rsidR="000A20E3" w:rsidRPr="004436B9" w:rsidRDefault="000A20E3" w:rsidP="00B509F7">
            <w:pPr>
              <w:pStyle w:val="TAL"/>
              <w:rPr>
                <w:i/>
                <w:lang w:val="en-GB" w:eastAsia="ja-JP"/>
              </w:rPr>
            </w:pPr>
            <w:proofErr w:type="spellStart"/>
            <w:r w:rsidRPr="004436B9">
              <w:rPr>
                <w:i/>
                <w:lang w:val="en-GB" w:eastAsia="ja-JP"/>
              </w:rPr>
              <w:t>RBTermChange</w:t>
            </w:r>
            <w:proofErr w:type="spellEnd"/>
          </w:p>
        </w:tc>
        <w:tc>
          <w:tcPr>
            <w:tcW w:w="10146" w:type="dxa"/>
          </w:tcPr>
          <w:p w14:paraId="5CB684A5" w14:textId="77777777" w:rsidR="000A20E3" w:rsidRPr="004436B9" w:rsidRDefault="000A20E3" w:rsidP="00B509F7">
            <w:pPr>
              <w:pStyle w:val="TAL"/>
              <w:rPr>
                <w:lang w:val="en-GB" w:eastAsia="ja-JP"/>
              </w:rPr>
            </w:pPr>
            <w:r w:rsidRPr="004436B9">
              <w:rPr>
                <w:lang w:val="en-GB" w:eastAsia="ja-JP"/>
              </w:rPr>
              <w:t xml:space="preserve">The field is mandatory present in case of set up of signalling and data radio bearer and </w:t>
            </w:r>
            <w:r w:rsidRPr="004436B9">
              <w:rPr>
                <w:bCs/>
                <w:iCs/>
                <w:lang w:val="en-GB" w:eastAsia="ja-JP"/>
              </w:rPr>
              <w:t xml:space="preserve">change of termination point </w:t>
            </w:r>
            <w:r w:rsidRPr="004436B9">
              <w:rPr>
                <w:lang w:val="en-GB" w:eastAsia="ja-JP"/>
              </w:rPr>
              <w:t>for the radio bearer</w:t>
            </w:r>
            <w:r w:rsidRPr="004436B9">
              <w:rPr>
                <w:bCs/>
                <w:iCs/>
                <w:lang w:val="en-GB" w:eastAsia="ja-JP"/>
              </w:rPr>
              <w:t xml:space="preserve"> between MN and SN</w:t>
            </w:r>
            <w:r w:rsidRPr="004436B9">
              <w:rPr>
                <w:lang w:val="en-GB" w:eastAsia="ja-JP"/>
              </w:rPr>
              <w:t>. It is optionally present otherwise, Need S.</w:t>
            </w:r>
          </w:p>
        </w:tc>
      </w:tr>
      <w:tr w:rsidR="000A20E3" w:rsidRPr="00A21C0F" w14:paraId="5CBCD673" w14:textId="77777777" w:rsidTr="000C6594">
        <w:tc>
          <w:tcPr>
            <w:tcW w:w="4027" w:type="dxa"/>
          </w:tcPr>
          <w:p w14:paraId="170ADFCA" w14:textId="77777777" w:rsidR="000A20E3" w:rsidRPr="004436B9" w:rsidRDefault="000A20E3" w:rsidP="00B509F7">
            <w:pPr>
              <w:pStyle w:val="TAL"/>
              <w:rPr>
                <w:i/>
                <w:lang w:val="en-GB" w:eastAsia="ja-JP"/>
              </w:rPr>
            </w:pPr>
            <w:r w:rsidRPr="004436B9">
              <w:rPr>
                <w:i/>
                <w:lang w:val="en-GB" w:eastAsia="ja-JP"/>
              </w:rPr>
              <w:t>PDCP</w:t>
            </w:r>
          </w:p>
        </w:tc>
        <w:tc>
          <w:tcPr>
            <w:tcW w:w="10146" w:type="dxa"/>
          </w:tcPr>
          <w:p w14:paraId="17380FA4" w14:textId="77777777" w:rsidR="000A20E3" w:rsidRPr="004436B9" w:rsidRDefault="000A20E3" w:rsidP="00B509F7">
            <w:pPr>
              <w:pStyle w:val="TAL"/>
              <w:rPr>
                <w:lang w:val="en-GB" w:eastAsia="ja-JP"/>
              </w:rPr>
            </w:pPr>
            <w:r w:rsidRPr="004436B9">
              <w:rPr>
                <w:lang w:val="en-GB" w:eastAsia="ja-JP"/>
              </w:rPr>
              <w:t>The field is mandatory present if the corresponding DRB is being setup or corresponding RB is reconfigured with NR PDCP; otherwise the field is optionally present, need M.</w:t>
            </w:r>
          </w:p>
        </w:tc>
      </w:tr>
      <w:tr w:rsidR="000A20E3" w:rsidRPr="00A21C0F" w14:paraId="7ABC8AB8" w14:textId="77777777" w:rsidTr="000C6594">
        <w:tc>
          <w:tcPr>
            <w:tcW w:w="4027" w:type="dxa"/>
          </w:tcPr>
          <w:p w14:paraId="537BEBBE" w14:textId="77777777" w:rsidR="000A20E3" w:rsidRPr="004436B9" w:rsidRDefault="000A20E3" w:rsidP="00B509F7">
            <w:pPr>
              <w:pStyle w:val="TAL"/>
              <w:rPr>
                <w:i/>
                <w:lang w:val="en-GB" w:eastAsia="ja-JP"/>
              </w:rPr>
            </w:pPr>
            <w:proofErr w:type="spellStart"/>
            <w:r w:rsidRPr="004436B9">
              <w:rPr>
                <w:i/>
                <w:lang w:val="en-GB" w:eastAsia="ja-JP"/>
              </w:rPr>
              <w:t>DRBSetup</w:t>
            </w:r>
            <w:proofErr w:type="spellEnd"/>
          </w:p>
        </w:tc>
        <w:tc>
          <w:tcPr>
            <w:tcW w:w="10146" w:type="dxa"/>
          </w:tcPr>
          <w:p w14:paraId="540FBC6D" w14:textId="77777777" w:rsidR="000A20E3" w:rsidRPr="004436B9" w:rsidRDefault="000A20E3" w:rsidP="00B509F7">
            <w:pPr>
              <w:pStyle w:val="TAL"/>
              <w:rPr>
                <w:lang w:val="en-GB" w:eastAsia="ja-JP"/>
              </w:rPr>
            </w:pPr>
            <w:r w:rsidRPr="004436B9">
              <w:rPr>
                <w:lang w:val="en-GB" w:eastAsia="ja-JP"/>
              </w:rPr>
              <w:t>The field is mandatory present if the corresponding DRB is being setup; otherwise the field is optionally present, need M.</w:t>
            </w:r>
          </w:p>
        </w:tc>
      </w:tr>
      <w:tr w:rsidR="004378F4" w:rsidRPr="00A21C0F" w14:paraId="2582E6EA" w14:textId="77777777" w:rsidTr="000C6594">
        <w:trPr>
          <w:ins w:id="31" w:author="Ericsson" w:date="2018-07-06T03:42:00Z"/>
        </w:trPr>
        <w:tc>
          <w:tcPr>
            <w:tcW w:w="4027" w:type="dxa"/>
          </w:tcPr>
          <w:p w14:paraId="28197A00" w14:textId="72275978" w:rsidR="004378F4" w:rsidRPr="004436B9" w:rsidRDefault="004378F4" w:rsidP="004378F4">
            <w:pPr>
              <w:pStyle w:val="TAL"/>
              <w:rPr>
                <w:ins w:id="32" w:author="Ericsson" w:date="2018-07-06T03:42:00Z"/>
                <w:i/>
                <w:lang w:val="en-GB" w:eastAsia="ja-JP"/>
              </w:rPr>
            </w:pPr>
            <w:ins w:id="33" w:author="Ericsson" w:date="2018-07-06T03:42:00Z">
              <w:r>
                <w:rPr>
                  <w:i/>
                  <w:iCs/>
                  <w:lang w:val="en-GB" w:eastAsia="ja-JP"/>
                </w:rPr>
                <w:t>HO-Conn</w:t>
              </w:r>
            </w:ins>
          </w:p>
        </w:tc>
        <w:tc>
          <w:tcPr>
            <w:tcW w:w="10146" w:type="dxa"/>
          </w:tcPr>
          <w:p w14:paraId="746A1A61" w14:textId="0EC6710D" w:rsidR="004378F4" w:rsidRPr="004436B9" w:rsidRDefault="004378F4" w:rsidP="004378F4">
            <w:pPr>
              <w:pStyle w:val="TAL"/>
              <w:rPr>
                <w:ins w:id="34" w:author="Ericsson" w:date="2018-07-06T03:42:00Z"/>
                <w:lang w:val="en-GB" w:eastAsia="ja-JP"/>
              </w:rPr>
            </w:pPr>
            <w:ins w:id="35" w:author="Ericsson" w:date="2018-07-06T03:42:00Z">
              <w:r>
                <w:rPr>
                  <w:lang w:val="en-GB" w:eastAsia="ja-JP"/>
                </w:rPr>
                <w:t xml:space="preserve">The field is mandatory present in case of inter-system handover </w:t>
              </w:r>
            </w:ins>
            <w:ins w:id="36" w:author="Ericsson" w:date="2018-07-06T03:45:00Z">
              <w:r>
                <w:rPr>
                  <w:lang w:val="en-GB" w:eastAsia="ja-JP"/>
                </w:rPr>
                <w:t>from E-UTRA (connected to EPC) to E-UTRA (connected to 5GC) or NR</w:t>
              </w:r>
            </w:ins>
            <w:ins w:id="37" w:author="Ericsson" w:date="2018-07-06T03:42:00Z">
              <w:r>
                <w:rPr>
                  <w:lang w:val="en-GB" w:eastAsia="ja-JP"/>
                </w:rPr>
                <w:t xml:space="preserve">, or when the </w:t>
              </w:r>
              <w:proofErr w:type="spellStart"/>
              <w:r w:rsidRPr="00BC420F">
                <w:rPr>
                  <w:i/>
                  <w:lang w:val="en-GB" w:eastAsia="ja-JP"/>
                </w:rPr>
                <w:t>fullConfig</w:t>
              </w:r>
              <w:proofErr w:type="spellEnd"/>
              <w:r>
                <w:rPr>
                  <w:lang w:val="en-GB" w:eastAsia="ja-JP"/>
                </w:rPr>
                <w:t xml:space="preserve"> is included in the </w:t>
              </w:r>
              <w:proofErr w:type="spellStart"/>
              <w:r w:rsidRPr="00856C6E">
                <w:rPr>
                  <w:i/>
                  <w:lang w:val="en-GB" w:eastAsia="ja-JP"/>
                </w:rPr>
                <w:t>RRCReconfiguration</w:t>
              </w:r>
              <w:proofErr w:type="spellEnd"/>
              <w:r>
                <w:rPr>
                  <w:lang w:val="en-GB" w:eastAsia="ja-JP"/>
                </w:rPr>
                <w:t xml:space="preserve"> message, or in case of </w:t>
              </w:r>
              <w:proofErr w:type="spellStart"/>
              <w:r w:rsidRPr="005A1979">
                <w:rPr>
                  <w:i/>
                  <w:lang w:val="en-GB" w:eastAsia="ja-JP"/>
                </w:rPr>
                <w:t>RRCSetup</w:t>
              </w:r>
              <w:proofErr w:type="spellEnd"/>
              <w:r>
                <w:rPr>
                  <w:lang w:val="en-GB" w:eastAsia="ja-JP"/>
                </w:rPr>
                <w:t xml:space="preserve">; otherwise the field is optionally present, need N. Upon </w:t>
              </w:r>
              <w:proofErr w:type="spellStart"/>
              <w:r w:rsidRPr="005A1979">
                <w:rPr>
                  <w:i/>
                  <w:lang w:val="en-GB" w:eastAsia="ja-JP"/>
                </w:rPr>
                <w:t>RRCSetup</w:t>
              </w:r>
              <w:proofErr w:type="spellEnd"/>
              <w:r>
                <w:rPr>
                  <w:lang w:val="en-GB" w:eastAsia="ja-JP"/>
                </w:rPr>
                <w:t>, only SRB1 can be present.</w:t>
              </w:r>
            </w:ins>
          </w:p>
        </w:tc>
      </w:tr>
      <w:tr w:rsidR="004378F4" w:rsidRPr="00A21C0F" w14:paraId="780BA3E0" w14:textId="77777777" w:rsidTr="000C6594">
        <w:trPr>
          <w:ins w:id="38" w:author="Ericsson" w:date="2018-07-06T03:44:00Z"/>
        </w:trPr>
        <w:tc>
          <w:tcPr>
            <w:tcW w:w="4027" w:type="dxa"/>
          </w:tcPr>
          <w:p w14:paraId="753E578B" w14:textId="5277EB35" w:rsidR="004378F4" w:rsidRDefault="004378F4" w:rsidP="004378F4">
            <w:pPr>
              <w:pStyle w:val="TAL"/>
              <w:rPr>
                <w:ins w:id="39" w:author="Ericsson" w:date="2018-07-06T03:44:00Z"/>
                <w:i/>
                <w:iCs/>
                <w:lang w:val="en-GB" w:eastAsia="ja-JP"/>
              </w:rPr>
            </w:pPr>
            <w:ins w:id="40" w:author="Ericsson" w:date="2018-07-06T03:44:00Z">
              <w:r>
                <w:rPr>
                  <w:i/>
                  <w:iCs/>
                  <w:lang w:val="en-GB" w:eastAsia="ja-JP"/>
                </w:rPr>
                <w:t>HO-</w:t>
              </w:r>
              <w:proofErr w:type="spellStart"/>
              <w:r>
                <w:rPr>
                  <w:i/>
                  <w:iCs/>
                  <w:lang w:val="en-GB" w:eastAsia="ja-JP"/>
                </w:rPr>
                <w:t>toNG</w:t>
              </w:r>
              <w:proofErr w:type="spellEnd"/>
              <w:r>
                <w:rPr>
                  <w:i/>
                  <w:iCs/>
                  <w:lang w:val="en-GB" w:eastAsia="ja-JP"/>
                </w:rPr>
                <w:t>-RAN</w:t>
              </w:r>
            </w:ins>
          </w:p>
        </w:tc>
        <w:tc>
          <w:tcPr>
            <w:tcW w:w="10146" w:type="dxa"/>
          </w:tcPr>
          <w:p w14:paraId="73B168BA" w14:textId="5D873721" w:rsidR="004378F4" w:rsidRDefault="004378F4" w:rsidP="004378F4">
            <w:pPr>
              <w:pStyle w:val="TAL"/>
              <w:rPr>
                <w:ins w:id="41" w:author="Ericsson" w:date="2018-07-06T03:44:00Z"/>
                <w:lang w:val="en-GB" w:eastAsia="ja-JP"/>
              </w:rPr>
            </w:pPr>
            <w:ins w:id="42" w:author="Ericsson" w:date="2018-07-06T03:44:00Z">
              <w:r>
                <w:rPr>
                  <w:lang w:val="en-GB" w:eastAsia="ja-JP"/>
                </w:rPr>
                <w:t xml:space="preserve">The field is mandatory present in case of inter-system handover from E-UTRA (connected to EPC) to E-UTRA (connected to 5GC) or NR, or when the </w:t>
              </w:r>
              <w:proofErr w:type="spellStart"/>
              <w:r w:rsidRPr="00BC420F">
                <w:rPr>
                  <w:i/>
                  <w:lang w:val="en-GB" w:eastAsia="ja-JP"/>
                </w:rPr>
                <w:t>fullConfig</w:t>
              </w:r>
              <w:proofErr w:type="spellEnd"/>
              <w:r>
                <w:rPr>
                  <w:lang w:val="en-GB" w:eastAsia="ja-JP"/>
                </w:rPr>
                <w:t xml:space="preserve"> is included in the </w:t>
              </w:r>
              <w:proofErr w:type="spellStart"/>
              <w:r w:rsidRPr="00856C6E">
                <w:rPr>
                  <w:i/>
                  <w:lang w:val="en-GB" w:eastAsia="ja-JP"/>
                </w:rPr>
                <w:t>RRCReconfiguration</w:t>
              </w:r>
              <w:proofErr w:type="spellEnd"/>
              <w:r>
                <w:rPr>
                  <w:lang w:val="en-GB" w:eastAsia="ja-JP"/>
                </w:rPr>
                <w:t xml:space="preserve"> message. In case of </w:t>
              </w:r>
              <w:proofErr w:type="spellStart"/>
              <w:r w:rsidRPr="005A1979">
                <w:rPr>
                  <w:i/>
                  <w:lang w:val="en-GB" w:eastAsia="ja-JP"/>
                </w:rPr>
                <w:t>RRCSetup</w:t>
              </w:r>
              <w:proofErr w:type="spellEnd"/>
              <w:r>
                <w:rPr>
                  <w:lang w:val="en-GB" w:eastAsia="ja-JP"/>
                </w:rPr>
                <w:t xml:space="preserve"> and </w:t>
              </w:r>
              <w:r w:rsidRPr="005A1979">
                <w:rPr>
                  <w:i/>
                  <w:lang w:val="en-GB" w:eastAsia="ja-JP"/>
                </w:rPr>
                <w:t>RRCReestablishment</w:t>
              </w:r>
              <w:r>
                <w:rPr>
                  <w:lang w:val="en-GB" w:eastAsia="ja-JP"/>
                </w:rPr>
                <w:t>, the field is not present; otherwise the field is optionally present, need N.</w:t>
              </w:r>
            </w:ins>
          </w:p>
        </w:tc>
      </w:tr>
    </w:tbl>
    <w:p w14:paraId="19B616D4" w14:textId="132F85F1" w:rsidR="000A20E3" w:rsidRPr="000A20E3" w:rsidRDefault="006A0D29" w:rsidP="000A20E3">
      <w:r w:rsidRPr="00F35584">
        <w:tab/>
      </w:r>
      <w:bookmarkEnd w:id="14"/>
      <w:bookmarkEnd w:id="15"/>
    </w:p>
    <w:p w14:paraId="31A10EFB" w14:textId="1B760646" w:rsidR="00A177D5" w:rsidRPr="00FF1C4C" w:rsidRDefault="00606701" w:rsidP="00FF1C4C">
      <w:pPr>
        <w:pStyle w:val="Note-Boxed"/>
        <w:jc w:val="center"/>
        <w:rPr>
          <w:ins w:id="43" w:author="Ericsson (Oumer)" w:date="2018-07-05T22:47:00Z"/>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sidR="00A94DE4">
        <w:rPr>
          <w:rFonts w:ascii="Times New Roman" w:hAnsi="Times New Roman" w:cs="Times New Roman"/>
          <w:lang w:val="en-US"/>
        </w:rPr>
        <w:t>THE</w:t>
      </w:r>
      <w:r>
        <w:rPr>
          <w:rFonts w:ascii="Times New Roman" w:hAnsi="Times New Roman" w:cs="Times New Roman"/>
          <w:lang w:val="en-US"/>
        </w:rPr>
        <w:t xml:space="preserve"> </w:t>
      </w:r>
      <w:r w:rsidRPr="004E1C92">
        <w:rPr>
          <w:rFonts w:ascii="Times New Roman" w:hAnsi="Times New Roman" w:cs="Times New Roman"/>
          <w:lang w:val="en-US"/>
        </w:rPr>
        <w:t>CHANGE</w:t>
      </w:r>
      <w:bookmarkEnd w:id="5"/>
      <w:bookmarkEnd w:id="6"/>
      <w:bookmarkEnd w:id="7"/>
      <w:bookmarkEnd w:id="8"/>
      <w:bookmarkEnd w:id="9"/>
      <w:bookmarkEnd w:id="10"/>
      <w:bookmarkEnd w:id="11"/>
      <w:bookmarkEnd w:id="12"/>
      <w:bookmarkEnd w:id="13"/>
    </w:p>
    <w:p w14:paraId="68750C7F" w14:textId="77777777" w:rsidR="00A177D5" w:rsidRPr="00A177D5" w:rsidRDefault="00A177D5" w:rsidP="00A177D5">
      <w:pPr>
        <w:rPr>
          <w:lang w:eastAsia="ko-KR"/>
        </w:rPr>
      </w:pPr>
      <w:bookmarkStart w:id="44" w:name="_GoBack"/>
      <w:bookmarkEnd w:id="44"/>
    </w:p>
    <w:sectPr w:rsidR="00A177D5" w:rsidRPr="00A177D5" w:rsidSect="000A20E3">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61CF" w14:textId="77777777" w:rsidR="007D164F" w:rsidRDefault="007D164F">
      <w:pPr>
        <w:spacing w:after="0"/>
      </w:pPr>
      <w:r>
        <w:separator/>
      </w:r>
    </w:p>
  </w:endnote>
  <w:endnote w:type="continuationSeparator" w:id="0">
    <w:p w14:paraId="12B12964" w14:textId="77777777" w:rsidR="007D164F" w:rsidRDefault="007D16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4A928" w14:textId="77777777" w:rsidR="007D164F" w:rsidRDefault="007D164F">
      <w:pPr>
        <w:spacing w:after="0"/>
      </w:pPr>
      <w:r>
        <w:separator/>
      </w:r>
    </w:p>
  </w:footnote>
  <w:footnote w:type="continuationSeparator" w:id="0">
    <w:p w14:paraId="1058B8AF" w14:textId="77777777" w:rsidR="007D164F" w:rsidRDefault="007D16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408B5FE7"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78F4">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Oumer)">
    <w15:presenceInfo w15:providerId="None" w15:userId="Ericsson (O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8F4"/>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813"/>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8F4"/>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979"/>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07"/>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5ED8"/>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7D5"/>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4A1"/>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AC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D6C"/>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AB7"/>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1C4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5NUHHDQN7SK2-1476151046-24843</_dlc_DocId>
    <_dlc_DocIdUrl xmlns="f166a696-7b5b-4ccd-9f0c-ffde0cceec81">
      <Url>https://ericsson.sharepoint.com/sites/star/_layouts/15/DocIdRedir.aspx?ID=5NUHHDQN7SK2-1476151046-24843</Url>
      <Description>5NUHHDQN7SK2-1476151046-24843</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http://schemas.microsoft.com/sharepoint/v4"/>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 ds:uri="611109f9-ed58-4498-a270-1fb2086a5321"/>
    <ds:schemaRef ds:uri="f166a696-7b5b-4ccd-9f0c-ffde0cceec81"/>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29E09C94-3854-4A35-8EEC-CF1B440C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1040</Words>
  <Characters>6640</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4</cp:revision>
  <cp:lastPrinted>2017-05-08T11:55:00Z</cp:lastPrinted>
  <dcterms:created xsi:type="dcterms:W3CDTF">2018-07-05T21:08:00Z</dcterms:created>
  <dcterms:modified xsi:type="dcterms:W3CDTF">2018-07-06T01:46:00Z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fe4d508f-da34-47f9-b228-a74e7b6a6558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